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82" w:rsidRDefault="00637A82" w:rsidP="00637A82">
      <w:pPr>
        <w:framePr w:wrap="none" w:vAnchor="page" w:hAnchor="page" w:x="6548" w:y="63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796540" cy="2796540"/>
            <wp:effectExtent l="0" t="0" r="3810" b="3810"/>
            <wp:docPr id="1" name="Рисунок 1" descr="C:\DOCUME~1\K245\LOCALS~1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K245\LOCALS~1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50" w:rsidRDefault="00852B50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Pr="00637A82" w:rsidRDefault="00637A82" w:rsidP="00637A82">
      <w:pPr>
        <w:pStyle w:val="1"/>
        <w:framePr w:w="9739" w:h="720" w:hRule="exact" w:wrap="none" w:vAnchor="page" w:hAnchor="page" w:x="1099" w:y="5616"/>
        <w:shd w:val="clear" w:color="auto" w:fill="auto"/>
        <w:spacing w:before="0" w:after="0"/>
        <w:ind w:left="360"/>
        <w:rPr>
          <w:sz w:val="28"/>
          <w:szCs w:val="28"/>
        </w:rPr>
      </w:pPr>
      <w:r w:rsidRPr="00637A82">
        <w:rPr>
          <w:color w:val="000000"/>
          <w:sz w:val="28"/>
          <w:szCs w:val="28"/>
        </w:rPr>
        <w:t>Антикоррупционная политика СПб ГБУЗ СП №19 Пушкинского района</w:t>
      </w:r>
    </w:p>
    <w:p w:rsidR="00637A82" w:rsidRPr="00637A82" w:rsidRDefault="00637A82" w:rsidP="00637A82">
      <w:pPr>
        <w:pStyle w:val="1"/>
        <w:framePr w:w="9739" w:h="9441" w:hRule="exact" w:wrap="none" w:vAnchor="page" w:hAnchor="page" w:x="1099" w:y="6605"/>
        <w:shd w:val="clear" w:color="auto" w:fill="auto"/>
        <w:spacing w:before="0" w:after="0"/>
        <w:ind w:left="20"/>
        <w:jc w:val="both"/>
        <w:rPr>
          <w:sz w:val="28"/>
          <w:szCs w:val="28"/>
        </w:rPr>
      </w:pPr>
      <w:r w:rsidRPr="00637A82">
        <w:rPr>
          <w:color w:val="000000"/>
          <w:sz w:val="28"/>
          <w:szCs w:val="28"/>
        </w:rPr>
        <w:t>1. Общие положения</w:t>
      </w:r>
    </w:p>
    <w:p w:rsidR="00637A82" w:rsidRPr="00637A82" w:rsidRDefault="00637A82" w:rsidP="00637A82">
      <w:pPr>
        <w:pStyle w:val="1"/>
        <w:framePr w:w="9739" w:h="9441" w:hRule="exact" w:wrap="none" w:vAnchor="page" w:hAnchor="page" w:x="1099" w:y="6605"/>
        <w:numPr>
          <w:ilvl w:val="0"/>
          <w:numId w:val="1"/>
        </w:numPr>
        <w:shd w:val="clear" w:color="auto" w:fill="auto"/>
        <w:tabs>
          <w:tab w:val="left" w:pos="481"/>
        </w:tabs>
        <w:spacing w:before="0" w:after="0"/>
        <w:ind w:left="20"/>
        <w:jc w:val="both"/>
        <w:rPr>
          <w:sz w:val="28"/>
          <w:szCs w:val="28"/>
        </w:rPr>
      </w:pPr>
      <w:r w:rsidRPr="00637A82">
        <w:rPr>
          <w:color w:val="000000"/>
          <w:sz w:val="28"/>
          <w:szCs w:val="28"/>
        </w:rPr>
        <w:t>Термины и определения:</w:t>
      </w:r>
    </w:p>
    <w:p w:rsidR="00637A82" w:rsidRPr="00637A82" w:rsidRDefault="00637A82" w:rsidP="00637A82">
      <w:pPr>
        <w:pStyle w:val="1"/>
        <w:framePr w:w="9739" w:h="9441" w:hRule="exact" w:wrap="none" w:vAnchor="page" w:hAnchor="page" w:x="1099" w:y="6605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0"/>
        <w:ind w:left="20" w:right="380"/>
        <w:jc w:val="both"/>
        <w:rPr>
          <w:sz w:val="28"/>
          <w:szCs w:val="28"/>
        </w:rPr>
      </w:pPr>
      <w:r w:rsidRPr="00637A82">
        <w:rPr>
          <w:color w:val="000000"/>
          <w:sz w:val="28"/>
          <w:szCs w:val="28"/>
        </w:rPr>
        <w:t>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СПб ГБУЗ СП №19 Пушкинского района.</w:t>
      </w:r>
    </w:p>
    <w:p w:rsidR="00637A82" w:rsidRPr="00637A82" w:rsidRDefault="00637A82" w:rsidP="00637A82">
      <w:pPr>
        <w:pStyle w:val="1"/>
        <w:framePr w:w="9739" w:h="9441" w:hRule="exact" w:wrap="none" w:vAnchor="page" w:hAnchor="page" w:x="1099" w:y="6605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/>
        <w:ind w:left="20" w:right="380"/>
        <w:jc w:val="both"/>
        <w:rPr>
          <w:sz w:val="28"/>
          <w:szCs w:val="28"/>
        </w:rPr>
      </w:pPr>
      <w:r w:rsidRPr="00637A82">
        <w:rPr>
          <w:color w:val="000000"/>
          <w:sz w:val="28"/>
          <w:szCs w:val="28"/>
        </w:rPr>
        <w:t>Антикоррупционная политика СПб ГБУЗ СП №19 Пушкинского района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637A82" w:rsidRPr="00637A82" w:rsidRDefault="00637A82" w:rsidP="00637A82">
      <w:pPr>
        <w:pStyle w:val="1"/>
        <w:framePr w:w="9739" w:h="9441" w:hRule="exact" w:wrap="none" w:vAnchor="page" w:hAnchor="page" w:x="1099" w:y="6605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0"/>
        <w:ind w:left="20" w:right="380"/>
        <w:jc w:val="both"/>
        <w:rPr>
          <w:sz w:val="28"/>
          <w:szCs w:val="28"/>
        </w:rPr>
      </w:pPr>
      <w:r w:rsidRPr="00637A82">
        <w:rPr>
          <w:color w:val="000000"/>
          <w:sz w:val="28"/>
          <w:szCs w:val="28"/>
        </w:rPr>
        <w:t>Для целей настоящего документа используются следующие основные понятия:</w:t>
      </w:r>
    </w:p>
    <w:p w:rsidR="00637A82" w:rsidRPr="00637A82" w:rsidRDefault="00637A82" w:rsidP="00637A82">
      <w:pPr>
        <w:pStyle w:val="1"/>
        <w:framePr w:w="9739" w:h="9441" w:hRule="exact" w:wrap="none" w:vAnchor="page" w:hAnchor="page" w:x="1099" w:y="6605"/>
        <w:numPr>
          <w:ilvl w:val="0"/>
          <w:numId w:val="1"/>
        </w:numPr>
        <w:shd w:val="clear" w:color="auto" w:fill="auto"/>
        <w:tabs>
          <w:tab w:val="left" w:pos="596"/>
        </w:tabs>
        <w:spacing w:before="0" w:after="0"/>
        <w:ind w:left="20" w:right="380"/>
        <w:jc w:val="both"/>
        <w:rPr>
          <w:sz w:val="28"/>
          <w:szCs w:val="28"/>
        </w:rPr>
      </w:pPr>
      <w:proofErr w:type="gramStart"/>
      <w:r w:rsidRPr="00637A82">
        <w:rPr>
          <w:rStyle w:val="0pt"/>
          <w:rFonts w:eastAsiaTheme="minorEastAsia"/>
          <w:sz w:val="28"/>
          <w:szCs w:val="28"/>
        </w:rPr>
        <w:t xml:space="preserve">Коррупция </w:t>
      </w:r>
      <w:r w:rsidRPr="00637A82">
        <w:rPr>
          <w:color w:val="000000"/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37A82">
        <w:rPr>
          <w:color w:val="000000"/>
          <w:sz w:val="28"/>
          <w:szCs w:val="28"/>
        </w:rPr>
        <w:t>;</w:t>
      </w:r>
    </w:p>
    <w:p w:rsidR="00637A82" w:rsidRPr="00637A82" w:rsidRDefault="00637A82" w:rsidP="00637A82">
      <w:pPr>
        <w:pStyle w:val="1"/>
        <w:framePr w:w="9739" w:h="9441" w:hRule="exact" w:wrap="none" w:vAnchor="page" w:hAnchor="page" w:x="1099" w:y="6605"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/>
        <w:ind w:left="20" w:right="380"/>
        <w:jc w:val="both"/>
        <w:rPr>
          <w:sz w:val="28"/>
          <w:szCs w:val="28"/>
        </w:rPr>
      </w:pPr>
      <w:r w:rsidRPr="00637A82">
        <w:rPr>
          <w:rStyle w:val="0pt"/>
          <w:rFonts w:eastAsiaTheme="minorEastAsia"/>
          <w:sz w:val="28"/>
          <w:szCs w:val="28"/>
        </w:rPr>
        <w:t xml:space="preserve">Противодействие коррупции </w:t>
      </w:r>
      <w:r w:rsidRPr="00637A82">
        <w:rPr>
          <w:color w:val="000000"/>
          <w:sz w:val="28"/>
          <w:szCs w:val="28"/>
        </w:rPr>
        <w:t>- деятельность федеральных органов государственной власти, органов государственной власти субъектов Российской Федераций,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27Э-ФЗ «О противодействии коррупции»):</w:t>
      </w:r>
    </w:p>
    <w:p w:rsidR="00637A82" w:rsidRPr="00637A82" w:rsidRDefault="00637A82" w:rsidP="00637A82">
      <w:pPr>
        <w:pStyle w:val="1"/>
        <w:framePr w:w="9739" w:h="9441" w:hRule="exact" w:wrap="none" w:vAnchor="page" w:hAnchor="page" w:x="1099" w:y="6605"/>
        <w:shd w:val="clear" w:color="auto" w:fill="auto"/>
        <w:spacing w:before="0" w:after="0"/>
        <w:ind w:left="20" w:right="380"/>
        <w:jc w:val="both"/>
        <w:rPr>
          <w:sz w:val="28"/>
          <w:szCs w:val="28"/>
        </w:rPr>
      </w:pPr>
      <w:r w:rsidRPr="00637A82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37A82" w:rsidRDefault="00637A82" w:rsidP="00637A82">
      <w:pPr>
        <w:framePr w:wrap="none" w:vAnchor="page" w:hAnchor="page" w:x="6548" w:y="63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796540" cy="2796540"/>
            <wp:effectExtent l="0" t="0" r="3810" b="3810"/>
            <wp:docPr id="2" name="Рисунок 2" descr="C:\DOCUME~1\K245\LOCALS~1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K245\LOCALS~1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82" w:rsidRDefault="00637A82" w:rsidP="00637A82">
      <w:pPr>
        <w:rPr>
          <w:sz w:val="2"/>
          <w:szCs w:val="2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Default="00637A82">
      <w:pPr>
        <w:rPr>
          <w:lang w:val="en-US"/>
        </w:rPr>
      </w:pP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1.7. </w:t>
      </w:r>
      <w:proofErr w:type="gramStart"/>
      <w:r w:rsidRPr="00637A82">
        <w:rPr>
          <w:b/>
          <w:sz w:val="28"/>
          <w:szCs w:val="28"/>
        </w:rPr>
        <w:t>Взятка</w:t>
      </w:r>
      <w:r w:rsidRPr="00637A82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имущества,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</w:t>
      </w:r>
      <w:proofErr w:type="gramEnd"/>
      <w:r w:rsidRPr="00637A82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1.8. </w:t>
      </w:r>
      <w:r w:rsidRPr="00637A82">
        <w:rPr>
          <w:b/>
          <w:sz w:val="28"/>
          <w:szCs w:val="28"/>
        </w:rPr>
        <w:t>Коммерческий подкуп</w:t>
      </w:r>
      <w:r w:rsidRPr="00637A82">
        <w:rPr>
          <w:sz w:val="28"/>
          <w:szCs w:val="28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1.9. </w:t>
      </w:r>
      <w:proofErr w:type="gramStart"/>
      <w:r w:rsidRPr="00637A82">
        <w:rPr>
          <w:b/>
          <w:sz w:val="28"/>
          <w:szCs w:val="28"/>
        </w:rPr>
        <w:t>Конфликт интересов</w:t>
      </w:r>
      <w:r w:rsidRPr="00637A82"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37A82">
        <w:rPr>
          <w:sz w:val="28"/>
          <w:szCs w:val="28"/>
        </w:rPr>
        <w:t xml:space="preserve"> (представителем организации) которой он является.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1.10. </w:t>
      </w:r>
      <w:r w:rsidRPr="00637A82">
        <w:rPr>
          <w:b/>
          <w:sz w:val="28"/>
          <w:szCs w:val="28"/>
        </w:rPr>
        <w:t>Коррупционное правонарушение</w:t>
      </w:r>
      <w:r w:rsidRPr="00637A82">
        <w:rPr>
          <w:sz w:val="28"/>
          <w:szCs w:val="28"/>
        </w:rP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1.11. </w:t>
      </w:r>
      <w:r w:rsidRPr="00637A82">
        <w:rPr>
          <w:b/>
          <w:sz w:val="28"/>
          <w:szCs w:val="28"/>
        </w:rPr>
        <w:t>Коррупционный фактор</w:t>
      </w:r>
      <w:r w:rsidRPr="00637A82">
        <w:rPr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1.12. </w:t>
      </w:r>
      <w:r w:rsidRPr="00637A82">
        <w:rPr>
          <w:b/>
          <w:sz w:val="28"/>
          <w:szCs w:val="28"/>
        </w:rPr>
        <w:t>Предупреждение коррупции</w:t>
      </w:r>
      <w:r w:rsidRPr="00637A82">
        <w:rPr>
          <w:sz w:val="28"/>
          <w:szCs w:val="28"/>
        </w:rPr>
        <w:t xml:space="preserve"> - деятельность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2. Основные принципы противодействия коррупции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lastRenderedPageBreak/>
        <w:t xml:space="preserve">2.1. </w:t>
      </w:r>
      <w:proofErr w:type="gramStart"/>
      <w:r w:rsidRPr="00637A82">
        <w:rPr>
          <w:sz w:val="28"/>
          <w:szCs w:val="28"/>
        </w:rPr>
        <w:t xml:space="preserve">Противодействие коррупции в Российской Федерации осуществляется на основе следующих принципов: признание, обеспечение и защита основных прав и свобод человека и гражданина; законность; неотвратимость ответственности за совершение коррупционных правонарушений; комплексное использование политических, организационных, информационно-пропагандистских, социально-экономических, правовых, специальных и иных мер; 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 </w:t>
      </w:r>
      <w:proofErr w:type="gramEnd"/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3.Цели и задачи антикоррупционной политики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3.1. Политика отражает приверженность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 Учреждение ставит перед собой цели: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минимизировать риск вовлечения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, руководства учреждения и работников независимо от занимаемой должности в коррупционную деятельность;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сформировать у работников и иных лиц единообразное понимание политики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о неприятии коррупции в любых формах и проявлениях;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обобщить и разъяснить основные требования антикоррупционного законодательства Российской Федерации, которые могут применяться в учреждении;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установить обязанность работников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4. Область применения Политики и обязанности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4.2. Ряд обязанностей работников в связи с предупреждением и противодействием коррупции: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незамедлительно информировать непосредственного руководителя / лицо, ответственное за реализацию антикоррупционной политики / руководство </w:t>
      </w:r>
      <w:r w:rsidRPr="00637A82">
        <w:rPr>
          <w:sz w:val="28"/>
          <w:szCs w:val="28"/>
        </w:rPr>
        <w:lastRenderedPageBreak/>
        <w:t xml:space="preserve">учреждения о случаях склонения работника к совершению коррупционных правонарушений;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4.4. Работник, в том числе обязан: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принимать меры по недопущению любой возможности возникновения конфликта интересов и урегулированию возникшего конфликта интересов;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4.5. Все работники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должны руководствоваться настоящей Политикой и неукоснительно соблюдать ее принципы и требования.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4.6. Заместитель главного врача по медицинской части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отвечает за организацию всех мероприятий, направленных на реализацию принципов и требований настоящей Политики. 4.7. В число обязанностей Заместителя главного врача по медицинской части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включаются: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 работниками организации;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  организация проведения оценки коррупционных рисков;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организация заполнения и рассмотрения уведомлений о конфликте интересов;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lastRenderedPageBreak/>
        <w:t>- организация обучающих мер</w:t>
      </w:r>
      <w:bookmarkStart w:id="0" w:name="_GoBack"/>
      <w:bookmarkEnd w:id="0"/>
      <w:r w:rsidRPr="00637A82">
        <w:rPr>
          <w:sz w:val="28"/>
          <w:szCs w:val="28"/>
        </w:rPr>
        <w:t>оприятий по вопросам профилактики и противодействия коррупции и индивидуального консультирования работников;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 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проведение оценки результатов антикоррупционной работы и подготовка соответствующих отчетных материалов руководству организации.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5. Применимое антикоррупционное законодательство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5.1. </w:t>
      </w:r>
      <w:proofErr w:type="gramStart"/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 </w:t>
      </w:r>
      <w:proofErr w:type="gramEnd"/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5.2. 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6. Ключевые принципы антикоррупционной политики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6.2.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проводит мероприятия по предотвращению коррупции, разумно отвечающие выявленным рискам.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6.3.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6.4.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содействует повышению уровня антикоррупционной </w:t>
      </w:r>
      <w:r w:rsidRPr="00637A82">
        <w:rPr>
          <w:sz w:val="28"/>
          <w:szCs w:val="28"/>
        </w:rPr>
        <w:lastRenderedPageBreak/>
        <w:t xml:space="preserve">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6.5. В связи с возможным изменением во времени коррупционных рисков и иных факторов, оказывающих влияние на деятельность учреждения,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7. Взаимодействие с работниками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7.1.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требует от своих работников соблюдения настоящей Политики, информируя их о ключевых принципах, требованиях и санкциях за нарушения.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(</w:t>
      </w:r>
      <w:r w:rsidRPr="00637A82">
        <w:rPr>
          <w:sz w:val="28"/>
          <w:szCs w:val="28"/>
          <w:lang w:val="en-US"/>
        </w:rPr>
        <w:t>www</w:t>
      </w:r>
      <w:r w:rsidRPr="00637A82">
        <w:rPr>
          <w:sz w:val="28"/>
          <w:szCs w:val="28"/>
        </w:rPr>
        <w:t>.</w:t>
      </w:r>
      <w:proofErr w:type="spellStart"/>
      <w:r w:rsidRPr="00637A82">
        <w:rPr>
          <w:sz w:val="28"/>
          <w:szCs w:val="28"/>
          <w:lang w:val="en-US"/>
        </w:rPr>
        <w:t>stom</w:t>
      </w:r>
      <w:proofErr w:type="spellEnd"/>
      <w:r w:rsidRPr="00637A82">
        <w:rPr>
          <w:sz w:val="28"/>
          <w:szCs w:val="28"/>
        </w:rPr>
        <w:t xml:space="preserve">19.ru) на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7.3. Для формирования надлежащего уровня антикоррупционной </w:t>
      </w:r>
      <w:proofErr w:type="gramStart"/>
      <w:r w:rsidRPr="00637A82">
        <w:rPr>
          <w:sz w:val="28"/>
          <w:szCs w:val="28"/>
        </w:rPr>
        <w:t>культуры</w:t>
      </w:r>
      <w:proofErr w:type="gramEnd"/>
      <w:r w:rsidRPr="00637A82">
        <w:rPr>
          <w:sz w:val="28"/>
          <w:szCs w:val="28"/>
        </w:rPr>
        <w:t xml:space="preserve"> вновь принимаемые работники знакомятся с настоящей Политикой, а для работающими сотрудниками проводятся периодические информационные мероприятия.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8. Отказ от ответных мер и санкций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8.1.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 заявляет о том, что ни один работник не </w:t>
      </w:r>
      <w:proofErr w:type="gramStart"/>
      <w:r w:rsidRPr="00637A82">
        <w:rPr>
          <w:sz w:val="28"/>
          <w:szCs w:val="28"/>
        </w:rPr>
        <w:t>будет</w:t>
      </w:r>
      <w:proofErr w:type="gramEnd"/>
      <w:r w:rsidRPr="00637A82">
        <w:rPr>
          <w:sz w:val="28"/>
          <w:szCs w:val="28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9. Внутренний финансовый контроль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точность и полноту документации бухгалтерского учета;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своевременность подготовки достоверной бухгалтерской отчетности;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предотвращение ошибок и искажений;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lastRenderedPageBreak/>
        <w:t xml:space="preserve">- исполнение приказов и распоряжений руководителя учреждения;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выполнение планов финансово-хозяйственной деятельности учреждения;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сохранность имущества учреждения. </w:t>
      </w:r>
    </w:p>
    <w:p w:rsidR="00637A82" w:rsidRPr="00637A82" w:rsidRDefault="00637A82" w:rsidP="00637A82">
      <w:pPr>
        <w:pStyle w:val="Default"/>
        <w:rPr>
          <w:sz w:val="28"/>
          <w:szCs w:val="28"/>
        </w:rPr>
      </w:pP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9.3. Основными задачами внутреннего контроля являются: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установление соответствия осуществляемых операций регламентам, полномочиям сотрудников;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соблюдение установленных технологических процессов и операций при осуществлении функциональной деятельности;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анализ системы внутреннего контроля учреждения, позволяющий выявить существенные аспекты, влияющие на ее эффективность.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9.4. Внутренний контроль в учреждении основываются на следующих принципах: </w:t>
      </w:r>
    </w:p>
    <w:p w:rsidR="00637A82" w:rsidRPr="00637A82" w:rsidRDefault="00637A82" w:rsidP="00637A82">
      <w:pPr>
        <w:pStyle w:val="Default"/>
        <w:spacing w:after="57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637A82" w:rsidRPr="00637A82" w:rsidRDefault="00637A82" w:rsidP="00637A82">
      <w:pPr>
        <w:pStyle w:val="Default"/>
        <w:spacing w:after="57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принцип системности - проведение контрольных </w:t>
      </w:r>
      <w:proofErr w:type="gramStart"/>
      <w:r w:rsidRPr="00637A82">
        <w:rPr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637A82">
        <w:rPr>
          <w:sz w:val="28"/>
          <w:szCs w:val="28"/>
        </w:rPr>
        <w:t xml:space="preserve"> и его взаимосвязей в структуре управления.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9.5. Система внутреннего контроля учреждения включает в себя следующие взаимосвязанные компоненты: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lastRenderedPageBreak/>
        <w:t xml:space="preserve">-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9.6. Внутренний финансовый контроль в учреждении осуществляется в следующих формах: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бухгалтерии, юрисконсульт и представители иных заинтересованных подразделений.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9.7. Система контроля состояния бухгалтерского учета включает в себя надзор и проверку: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соблюдения требований законодательства РФ, регулирующего порядок осуществления финансово-хозяйственной деятельности;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точности и полноты составления документов и регистров бухгалтерского учета;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предотвращения возможных ошибок и искажений в учете и отчетности;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исполнения приказов и распоряжений руководства;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</w:t>
      </w:r>
      <w:proofErr w:type="gramStart"/>
      <w:r w:rsidRPr="00637A82">
        <w:rPr>
          <w:sz w:val="28"/>
          <w:szCs w:val="28"/>
        </w:rPr>
        <w:t>контроля за</w:t>
      </w:r>
      <w:proofErr w:type="gramEnd"/>
      <w:r w:rsidRPr="00637A82">
        <w:rPr>
          <w:sz w:val="28"/>
          <w:szCs w:val="28"/>
        </w:rPr>
        <w:t xml:space="preserve"> сохранностью финансовых и нефинансовых активов учреждения.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</w:t>
      </w:r>
      <w:r w:rsidRPr="00637A82">
        <w:rPr>
          <w:sz w:val="28"/>
          <w:szCs w:val="28"/>
        </w:rPr>
        <w:lastRenderedPageBreak/>
        <w:t xml:space="preserve">учреждения, а также перед составлением бухгалтерской отчетности. Основными объектами плановой проверки являются: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соблюдение законодательства РФ, регулирующего порядок ведения бухгалтерского учета и норм учетной политики;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правильность и своевременность отражения всех хозяйственных операций в бухгалтерском учете;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полнота и правильность документального оформления операций;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своевременность и полнота проведения инвентаризаций;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достоверность отчетности.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9.11. В систему субъектов внутреннего контроля входят: руководитель учреждения и его заместители; руководители и работники учреждения на всех уровнях.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9.14. Лица, допустившие недостатки, искажения и нарушения, несут дисциплинарную ответственность в соответствии с требованиями ТК РФ. 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 9.16.Непосредственная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637A82">
        <w:rPr>
          <w:sz w:val="28"/>
          <w:szCs w:val="28"/>
        </w:rPr>
        <w:t>контроль за</w:t>
      </w:r>
      <w:proofErr w:type="gramEnd"/>
      <w:r w:rsidRPr="00637A82">
        <w:rPr>
          <w:sz w:val="28"/>
          <w:szCs w:val="28"/>
        </w:rPr>
        <w:t xml:space="preserve"> соблюдением процедур внутреннего контроля осуществляется комиссией по внутреннему контролю. 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637A82">
        <w:rPr>
          <w:sz w:val="28"/>
          <w:szCs w:val="28"/>
        </w:rPr>
        <w:t>необходимости</w:t>
      </w:r>
      <w:proofErr w:type="gramEnd"/>
      <w:r w:rsidRPr="00637A82">
        <w:rPr>
          <w:sz w:val="28"/>
          <w:szCs w:val="28"/>
        </w:rPr>
        <w:t xml:space="preserve"> разработанные совместно с главным бухгалтером предложения по их совершенствованию.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lastRenderedPageBreak/>
        <w:t xml:space="preserve">10. Внесение изменений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10.1. При выявлении недостаточно эффективных положений настоящей Политики или связанных с ней антикоррупционных мероприятий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11. Сотрудничество с правоохранительными органами в сфере противодействия коррупции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11.1.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637A82">
        <w:rPr>
          <w:sz w:val="28"/>
          <w:szCs w:val="28"/>
        </w:rPr>
        <w:t>учреждения</w:t>
      </w:r>
      <w:proofErr w:type="gramEnd"/>
      <w:r w:rsidRPr="00637A82">
        <w:rPr>
          <w:sz w:val="28"/>
          <w:szCs w:val="28"/>
        </w:rPr>
        <w:t xml:space="preserve"> декларируемым антикоррупционным стандартам поведения.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11.2. Данное сотрудничество осуществляется в следующих формах: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учреждение сообщает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</w:t>
      </w:r>
      <w:proofErr w:type="gramStart"/>
      <w:r w:rsidRPr="00637A82">
        <w:rPr>
          <w:sz w:val="28"/>
          <w:szCs w:val="28"/>
        </w:rPr>
        <w:t>у</w:t>
      </w:r>
      <w:proofErr w:type="gramEnd"/>
      <w:r w:rsidRPr="00637A82">
        <w:rPr>
          <w:sz w:val="28"/>
          <w:szCs w:val="28"/>
        </w:rPr>
        <w:t xml:space="preserve">чреждение воздерживается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11.3. Сотрудничество с правоохранительными органами также может проявляться в форме: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>12. Ответственность за неисполнение (ненадлежащее исполнение) настоящей политики.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lastRenderedPageBreak/>
        <w:t xml:space="preserve">12.1. Главный врач и работники всех подразделений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 xml:space="preserve">, независимо от занимаемой должности, несут ответственность, предусмотренную действующим законодательством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Российской Федерации, за соблюдение принципов и требований настоящей Политики. </w:t>
      </w:r>
    </w:p>
    <w:p w:rsidR="00637A82" w:rsidRPr="00637A82" w:rsidRDefault="00637A82" w:rsidP="00637A82">
      <w:pPr>
        <w:pStyle w:val="Default"/>
        <w:jc w:val="both"/>
        <w:rPr>
          <w:sz w:val="28"/>
          <w:szCs w:val="28"/>
        </w:rPr>
      </w:pPr>
      <w:r w:rsidRPr="00637A82">
        <w:rPr>
          <w:sz w:val="28"/>
          <w:szCs w:val="28"/>
        </w:rPr>
        <w:t xml:space="preserve"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</w:t>
      </w:r>
      <w:r w:rsidRPr="00637A82">
        <w:rPr>
          <w:rFonts w:eastAsia="Times New Roman"/>
          <w:sz w:val="28"/>
          <w:szCs w:val="28"/>
        </w:rPr>
        <w:t>СПб ГБУЗ СП №19 Пушкинского района</w:t>
      </w:r>
      <w:r w:rsidRPr="00637A82">
        <w:rPr>
          <w:sz w:val="28"/>
          <w:szCs w:val="28"/>
        </w:rPr>
        <w:t>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637A82" w:rsidRPr="00637A82" w:rsidRDefault="00637A82" w:rsidP="00637A82">
      <w:pPr>
        <w:pStyle w:val="Default"/>
        <w:rPr>
          <w:sz w:val="28"/>
          <w:szCs w:val="28"/>
        </w:rPr>
      </w:pPr>
    </w:p>
    <w:p w:rsidR="00637A82" w:rsidRPr="00637A82" w:rsidRDefault="00637A82" w:rsidP="00637A82">
      <w:pPr>
        <w:pStyle w:val="Default"/>
        <w:rPr>
          <w:sz w:val="28"/>
          <w:szCs w:val="28"/>
        </w:rPr>
      </w:pPr>
    </w:p>
    <w:p w:rsidR="00637A82" w:rsidRPr="00637A82" w:rsidRDefault="00637A82" w:rsidP="00637A82">
      <w:pPr>
        <w:pStyle w:val="Default"/>
      </w:pPr>
    </w:p>
    <w:p w:rsidR="00637A82" w:rsidRPr="00637A82" w:rsidRDefault="00637A82" w:rsidP="00637A82">
      <w:pPr>
        <w:rPr>
          <w:rFonts w:ascii="Times New Roman" w:hAnsi="Times New Roman" w:cs="Times New Roman"/>
        </w:rPr>
      </w:pPr>
    </w:p>
    <w:p w:rsidR="00637A82" w:rsidRPr="00637A82" w:rsidRDefault="00637A82">
      <w:pPr>
        <w:rPr>
          <w:rFonts w:ascii="Times New Roman" w:hAnsi="Times New Roman" w:cs="Times New Roman"/>
        </w:rPr>
      </w:pPr>
    </w:p>
    <w:p w:rsidR="00637A82" w:rsidRPr="00637A82" w:rsidRDefault="00637A82">
      <w:pPr>
        <w:rPr>
          <w:rFonts w:ascii="Times New Roman" w:hAnsi="Times New Roman" w:cs="Times New Roman"/>
        </w:rPr>
      </w:pPr>
    </w:p>
    <w:p w:rsidR="00637A82" w:rsidRPr="00637A82" w:rsidRDefault="00637A82">
      <w:pPr>
        <w:rPr>
          <w:rFonts w:ascii="Times New Roman" w:hAnsi="Times New Roman" w:cs="Times New Roman"/>
        </w:rPr>
      </w:pPr>
    </w:p>
    <w:p w:rsidR="00637A82" w:rsidRPr="00637A82" w:rsidRDefault="00637A82">
      <w:pPr>
        <w:rPr>
          <w:rFonts w:ascii="Times New Roman" w:hAnsi="Times New Roman" w:cs="Times New Roman"/>
        </w:rPr>
      </w:pPr>
    </w:p>
    <w:p w:rsidR="00637A82" w:rsidRPr="00637A82" w:rsidRDefault="00637A82">
      <w:pPr>
        <w:rPr>
          <w:rFonts w:ascii="Times New Roman" w:hAnsi="Times New Roman" w:cs="Times New Roman"/>
        </w:rPr>
      </w:pPr>
    </w:p>
    <w:p w:rsidR="00637A82" w:rsidRPr="00637A82" w:rsidRDefault="00637A82">
      <w:pPr>
        <w:rPr>
          <w:rFonts w:ascii="Times New Roman" w:hAnsi="Times New Roman" w:cs="Times New Roman"/>
        </w:rPr>
      </w:pPr>
    </w:p>
    <w:p w:rsidR="00637A82" w:rsidRPr="00637A82" w:rsidRDefault="00637A82">
      <w:pPr>
        <w:rPr>
          <w:rFonts w:ascii="Times New Roman" w:hAnsi="Times New Roman" w:cs="Times New Roman"/>
        </w:rPr>
      </w:pPr>
    </w:p>
    <w:p w:rsidR="00637A82" w:rsidRPr="00637A82" w:rsidRDefault="00637A82">
      <w:pPr>
        <w:rPr>
          <w:rFonts w:ascii="Times New Roman" w:hAnsi="Times New Roman" w:cs="Times New Roman"/>
        </w:rPr>
      </w:pPr>
    </w:p>
    <w:p w:rsidR="00637A82" w:rsidRPr="00637A82" w:rsidRDefault="00637A82">
      <w:pPr>
        <w:rPr>
          <w:rFonts w:ascii="Times New Roman" w:hAnsi="Times New Roman" w:cs="Times New Roman"/>
        </w:rPr>
      </w:pPr>
    </w:p>
    <w:p w:rsidR="00637A82" w:rsidRPr="00637A82" w:rsidRDefault="00637A82">
      <w:pPr>
        <w:rPr>
          <w:rFonts w:ascii="Times New Roman" w:hAnsi="Times New Roman" w:cs="Times New Roman"/>
        </w:rPr>
      </w:pPr>
    </w:p>
    <w:p w:rsidR="00637A82" w:rsidRPr="00637A82" w:rsidRDefault="00637A82">
      <w:pPr>
        <w:rPr>
          <w:rFonts w:ascii="Times New Roman" w:hAnsi="Times New Roman" w:cs="Times New Roman"/>
        </w:rPr>
      </w:pPr>
    </w:p>
    <w:sectPr w:rsidR="00637A82" w:rsidRPr="00637A82" w:rsidSect="00637A82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4A03"/>
    <w:multiLevelType w:val="multilevel"/>
    <w:tmpl w:val="40FEBE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82"/>
    <w:rsid w:val="00637A82"/>
    <w:rsid w:val="0085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A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637A82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637A8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637A82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pacing w:val="-3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A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637A82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637A8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637A82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pacing w:val="-3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3804</Words>
  <Characters>21687</Characters>
  <Application>Microsoft Office Word</Application>
  <DocSecurity>0</DocSecurity>
  <Lines>180</Lines>
  <Paragraphs>50</Paragraphs>
  <ScaleCrop>false</ScaleCrop>
  <Company>SP 19</Company>
  <LinksUpToDate>false</LinksUpToDate>
  <CharactersWithSpaces>25441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K245 Podval</dc:creator>
  <cp:keywords/>
  <dc:description/>
  <cp:lastModifiedBy>K245 Podval</cp:lastModifiedBy>
  <cp:revision>1</cp:revision>
  <dcterms:created xsi:type="dcterms:W3CDTF">2015-09-29T14:29:00Z</dcterms:created>
  <dcterms:modified xsi:type="dcterms:W3CDTF">2015-09-29T14:38:00Z</dcterms:modified>
</cp:coreProperties>
</file>